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CD" w:rsidRDefault="00BF52CD" w:rsidP="00BF52CD">
      <w:pPr>
        <w:jc w:val="right"/>
        <w:rPr>
          <w:color w:val="073989" w:themeColor="text2"/>
        </w:rPr>
      </w:pPr>
    </w:p>
    <w:p w:rsidR="00EB06C5" w:rsidRPr="00EB06C5" w:rsidRDefault="00BF52CD" w:rsidP="00BF52CD">
      <w:pPr>
        <w:jc w:val="right"/>
        <w:rPr>
          <w:color w:val="073989" w:themeColor="text2"/>
        </w:rPr>
      </w:pPr>
      <w:r>
        <w:rPr>
          <w:color w:val="073989" w:themeColor="text2"/>
        </w:rPr>
        <w:t>Pressemeldung – Gutenstein 21.06.2025</w:t>
      </w:r>
    </w:p>
    <w:p w:rsidR="004548FD" w:rsidRPr="004548FD" w:rsidRDefault="004548FD" w:rsidP="004548FD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185D55" w:themeColor="accent1" w:themeShade="BF"/>
          <w:sz w:val="32"/>
          <w:szCs w:val="32"/>
        </w:rPr>
      </w:pPr>
      <w:r w:rsidRPr="004548FD">
        <w:rPr>
          <w:rFonts w:asciiTheme="majorHAnsi" w:eastAsiaTheme="majorEastAsia" w:hAnsiTheme="majorHAnsi" w:cstheme="majorBidi"/>
          <w:color w:val="185D55" w:themeColor="accent1" w:themeShade="BF"/>
          <w:sz w:val="32"/>
          <w:szCs w:val="32"/>
        </w:rPr>
        <w:t>Nachhaltiges Marketing für den Mittelstand: Wie Businessromane Vertrauen und Werte transportieren</w:t>
      </w:r>
    </w:p>
    <w:p w:rsidR="004548FD" w:rsidRPr="004548FD" w:rsidRDefault="004548FD" w:rsidP="004548FD">
      <w:pPr>
        <w:spacing w:before="100" w:beforeAutospacing="1" w:after="100" w:afterAutospacing="1" w:line="240" w:lineRule="auto"/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</w:pPr>
      <w:r w:rsidRPr="004548F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Kundinnen und Kunden sehnen sich nach Orientierung und Echtheit. Gerade in einer Zeit, in der Werbung oft laut und oberflächlich daherkommt, suchen viele Menschen nach Marken, mit denen sie sich </w:t>
      </w:r>
      <w:r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>emotional und wertebasiert</w:t>
      </w:r>
      <w:r w:rsidRPr="004548F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 verbinden können.</w:t>
      </w:r>
    </w:p>
    <w:p w:rsidR="00866084" w:rsidRPr="00BF52CD" w:rsidRDefault="00866084" w:rsidP="004548FD">
      <w:pPr>
        <w:suppressAutoHyphens/>
        <w:autoSpaceDE w:val="0"/>
        <w:autoSpaceDN w:val="0"/>
        <w:adjustRightInd w:val="0"/>
        <w:spacing w:after="0" w:line="240" w:lineRule="auto"/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</w:pPr>
      <w:r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Ein neuer Zugang zu nachhaltiger Markenkommunikation kommt aus der Welt der Bücher: der Businessroman. Er verbindet Wissen </w:t>
      </w:r>
      <w:r w:rsidR="0003108A"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und Erfahrung </w:t>
      </w:r>
      <w:r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mit authentischem </w:t>
      </w:r>
      <w:proofErr w:type="spellStart"/>
      <w:r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>Storytelling</w:t>
      </w:r>
      <w:proofErr w:type="spellEnd"/>
      <w:r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 – und macht erlebbar, wie </w:t>
      </w:r>
      <w:r w:rsidR="0003108A"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Unternehmen </w:t>
      </w:r>
      <w:r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Werte und Verantwortung in der Praxis </w:t>
      </w:r>
      <w:r w:rsidR="0003108A"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>leben.</w:t>
      </w:r>
      <w:r w:rsidRPr="00BF52CD">
        <w:rPr>
          <w:rFonts w:ascii="Abel" w:eastAsia="Times New Roman" w:hAnsi="Abel" w:cs="Times New Roman"/>
          <w:b/>
          <w:color w:val="073989" w:themeColor="text2"/>
          <w:sz w:val="24"/>
          <w:szCs w:val="24"/>
          <w:lang w:eastAsia="de-AT"/>
        </w:rPr>
        <w:t xml:space="preserve"> </w:t>
      </w:r>
    </w:p>
    <w:p w:rsidR="004548FD" w:rsidRPr="008B4525" w:rsidRDefault="004548FD" w:rsidP="00BF52CD">
      <w:pPr>
        <w:pStyle w:val="berschrift1"/>
        <w:spacing w:after="0"/>
      </w:pPr>
      <w:r w:rsidRPr="008B4525">
        <w:t>Geschichten bleiben in Erinnerung</w:t>
      </w:r>
    </w:p>
    <w:p w:rsidR="0003108A" w:rsidRPr="00866084" w:rsidRDefault="00866084" w:rsidP="004548FD">
      <w:pPr>
        <w:suppressAutoHyphens/>
        <w:autoSpaceDE w:val="0"/>
        <w:autoSpaceDN w:val="0"/>
        <w:adjustRightInd w:val="0"/>
        <w:spacing w:after="0" w:line="240" w:lineRule="auto"/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</w:pPr>
      <w:r w:rsidRPr="00866084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>Jeder von uns erinnert sich an „Rotkäppchen“ oder andere Geschichten aus der Kindheit. Erzählungen wirken lange nach – weil wir mitfühlen, bleiben Inhalte besser im Gedächtnis. Romane regen außerdem dazu an, das nachzuahmen, was ihre Charaktere (er)leben – ein klarer Vorteil im Verkauf.</w:t>
      </w:r>
      <w:r w:rsidR="00BF52CD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 xml:space="preserve"> </w:t>
      </w:r>
      <w:r w:rsidR="0003108A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>Dies können nun Unternehmen, die auf Nachhaltigkeit setzen, in einem eigenen Roman für sich nutzen.</w:t>
      </w:r>
    </w:p>
    <w:p w:rsidR="004548FD" w:rsidRPr="004548FD" w:rsidRDefault="004548FD" w:rsidP="00BF52CD">
      <w:pPr>
        <w:pStyle w:val="berschrift1"/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</w:pPr>
      <w:r w:rsidRPr="00BF52CD">
        <w:t>Ein Businessroman ist mehr als ein Marketinginstrument</w:t>
      </w:r>
      <w:r w:rsidRPr="00BF52CD">
        <w:br/>
      </w:r>
      <w:r w:rsidRPr="004548FD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>Er vermittelt Verantwortung, Menschlichkeit und die innere Haltung eines Unternehmens – mit Geschichten, die verbinden und im Gedächtnis bleiben. Auch Nachhaltigkeit und bewusster Umgang mit Ressourcen, etwa durch langlebige Kommunikation statt Einweg-Werbung, sind zentrale Aspekte dieser Arbeit.</w:t>
      </w:r>
      <w:r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 xml:space="preserve"> </w:t>
      </w:r>
    </w:p>
    <w:p w:rsidR="00866084" w:rsidRPr="00866084" w:rsidRDefault="00866084" w:rsidP="00BF52CD">
      <w:pPr>
        <w:pStyle w:val="berschrift1"/>
        <w:spacing w:before="0" w:after="0"/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</w:pPr>
      <w:r w:rsidRPr="00866084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>Businessromane eignen sich besonders für werteorientierte UnternehmerInnen, kleine Betriebe im Gesu</w:t>
      </w:r>
      <w:r w:rsidRPr="00866084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>ndheits- und Sozialbereich</w:t>
      </w:r>
      <w:r w:rsidRPr="00866084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 xml:space="preserve"> sowie Organisationen, die ihr „Warum“ und ihre Wirkung sichtbar machen möchten.</w:t>
      </w:r>
    </w:p>
    <w:p w:rsidR="00EC3E8E" w:rsidRPr="00BF52CD" w:rsidRDefault="00EC3E8E" w:rsidP="00BF52CD">
      <w:pPr>
        <w:pStyle w:val="berschrift1"/>
        <w:spacing w:after="0"/>
      </w:pPr>
      <w:r w:rsidRPr="00BF52CD">
        <w:t>Projektplanung und Durchführung Businessroman</w:t>
      </w:r>
    </w:p>
    <w:p w:rsidR="00151434" w:rsidRDefault="0003108A" w:rsidP="00BF52CD">
      <w:pPr>
        <w:spacing w:after="0" w:line="240" w:lineRule="auto"/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</w:pPr>
      <w:r w:rsidRPr="0003108A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>Eva Laspas ist selbst Autorin und Projektentwicklerin und begleitet UnternehmerInnen seit 24 Jahren dabei, ihre Unternehmen authentisch zu positionieren. Seit 2024 bietet sie einen innovativen Zugang an: die Unternehmensgeschichte oder ein Produkt in Romanform – als nachhaltige Alternative zur klassischen Social-Media-Werbung.</w:t>
      </w:r>
    </w:p>
    <w:p w:rsidR="00BF52CD" w:rsidRPr="0003108A" w:rsidRDefault="00BF52CD" w:rsidP="00BF52CD">
      <w:pPr>
        <w:spacing w:after="0" w:line="240" w:lineRule="auto"/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</w:pPr>
    </w:p>
    <w:p w:rsidR="0003108A" w:rsidRPr="00EC3E8E" w:rsidRDefault="0003108A" w:rsidP="00BF52CD">
      <w:pPr>
        <w:spacing w:after="0" w:line="240" w:lineRule="auto"/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</w:pPr>
      <w:r w:rsidRPr="0003108A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 xml:space="preserve">Dabei entstehen Bücher und/oder Audiobücher, die LeserInnen </w:t>
      </w:r>
      <w:r w:rsidR="00BF52CD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>begeistern</w:t>
      </w:r>
      <w:bookmarkStart w:id="0" w:name="_GoBack"/>
      <w:bookmarkEnd w:id="0"/>
      <w:r w:rsidRPr="0003108A">
        <w:rPr>
          <w:rFonts w:ascii="Abel" w:eastAsia="Times New Roman" w:hAnsi="Abel" w:cs="Times New Roman"/>
          <w:color w:val="073989" w:themeColor="text2"/>
          <w:sz w:val="24"/>
          <w:szCs w:val="24"/>
          <w:lang w:eastAsia="de-AT"/>
        </w:rPr>
        <w:t xml:space="preserve"> – und zugleich die Kommunikationskultur des Unternehmens stärken.</w:t>
      </w:r>
    </w:p>
    <w:sectPr w:rsidR="0003108A" w:rsidRPr="00EC3E8E" w:rsidSect="00444095">
      <w:headerReference w:type="default" r:id="rId8"/>
      <w:footerReference w:type="default" r:id="rId9"/>
      <w:pgSz w:w="11906" w:h="16838"/>
      <w:pgMar w:top="993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35" w:rsidRDefault="002F7835" w:rsidP="00444095">
      <w:pPr>
        <w:spacing w:after="0" w:line="240" w:lineRule="auto"/>
      </w:pPr>
      <w:r>
        <w:separator/>
      </w:r>
    </w:p>
  </w:endnote>
  <w:endnote w:type="continuationSeparator" w:id="0">
    <w:p w:rsidR="002F7835" w:rsidRDefault="002F7835" w:rsidP="0044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2CD" w:rsidRPr="00736823" w:rsidRDefault="00BF52CD" w:rsidP="00BF52CD">
    <w:pPr>
      <w:jc w:val="center"/>
      <w:rPr>
        <w:rFonts w:ascii="Abel" w:hAnsi="Abel" w:cs="Arial"/>
        <w:color w:val="073989"/>
        <w:sz w:val="18"/>
        <w:szCs w:val="18"/>
      </w:rPr>
    </w:pPr>
    <w:r>
      <w:rPr>
        <w:rFonts w:ascii="Abel" w:hAnsi="Abel" w:cs="Arial"/>
        <w:color w:val="073989"/>
        <w:sz w:val="18"/>
        <w:szCs w:val="18"/>
      </w:rPr>
      <w:t xml:space="preserve">Eva Friederike Laspas - Markt 5/4/1 - </w:t>
    </w:r>
    <w:r>
      <w:rPr>
        <w:rFonts w:ascii="Abel" w:hAnsi="Abel" w:cs="Arial"/>
        <w:color w:val="073989"/>
        <w:sz w:val="18"/>
        <w:szCs w:val="18"/>
      </w:rPr>
      <w:t>2770 Gutenstein</w:t>
    </w:r>
    <w:r>
      <w:rPr>
        <w:rFonts w:ascii="Abel" w:hAnsi="Abel" w:cs="Arial"/>
        <w:color w:val="073989"/>
        <w:sz w:val="18"/>
        <w:szCs w:val="18"/>
      </w:rPr>
      <w:t xml:space="preserve"> - </w:t>
    </w:r>
    <w:r w:rsidRPr="00736823">
      <w:rPr>
        <w:rFonts w:ascii="Abel" w:hAnsi="Abel" w:cs="Arial"/>
        <w:color w:val="073989"/>
        <w:sz w:val="18"/>
        <w:szCs w:val="18"/>
      </w:rPr>
      <w:t>Tel.: +43</w:t>
    </w:r>
    <w:r>
      <w:rPr>
        <w:rFonts w:ascii="Abel" w:hAnsi="Abel" w:cs="Arial"/>
        <w:color w:val="073989"/>
        <w:sz w:val="18"/>
        <w:szCs w:val="18"/>
      </w:rPr>
      <w:t> 676 3388956</w:t>
    </w:r>
    <w:r>
      <w:rPr>
        <w:rFonts w:ascii="Abel" w:hAnsi="Abel" w:cs="Arial"/>
        <w:color w:val="073989"/>
        <w:sz w:val="18"/>
        <w:szCs w:val="18"/>
      </w:rPr>
      <w:t xml:space="preserve"> - eva@laspas.at - </w:t>
    </w:r>
    <w:r w:rsidRPr="00736823">
      <w:rPr>
        <w:rFonts w:ascii="Abel" w:hAnsi="Abel" w:cs="Arial"/>
        <w:color w:val="073989"/>
        <w:sz w:val="18"/>
        <w:szCs w:val="18"/>
      </w:rPr>
      <w:t>www.laspas.at</w:t>
    </w:r>
  </w:p>
  <w:p w:rsidR="00BF52CD" w:rsidRDefault="00BF52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35" w:rsidRDefault="002F7835" w:rsidP="00444095">
      <w:pPr>
        <w:spacing w:after="0" w:line="240" w:lineRule="auto"/>
      </w:pPr>
      <w:r>
        <w:separator/>
      </w:r>
    </w:p>
  </w:footnote>
  <w:footnote w:type="continuationSeparator" w:id="0">
    <w:p w:rsidR="002F7835" w:rsidRDefault="002F7835" w:rsidP="0044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2CD" w:rsidRDefault="00BF52CD" w:rsidP="00BF52CD">
    <w:pPr>
      <w:pStyle w:val="Kopfzeile"/>
      <w:tabs>
        <w:tab w:val="clear" w:pos="4536"/>
        <w:tab w:val="center" w:pos="5245"/>
      </w:tabs>
      <w:jc w:val="center"/>
    </w:pPr>
    <w:r>
      <w:rPr>
        <w:noProof/>
        <w:lang w:eastAsia="de-AT"/>
      </w:rPr>
      <w:drawing>
        <wp:inline distT="0" distB="0" distL="0" distR="0">
          <wp:extent cx="739140" cy="723900"/>
          <wp:effectExtent l="0" t="0" r="3810" b="0"/>
          <wp:docPr id="1" name="Grafik 1" descr="eva-friederike-laspas_logo_marktpraesenz-durch-text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a-friederike-laspas_logo_marktpraesenz-durch-text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52CD" w:rsidRPr="005D3EE7" w:rsidRDefault="00BF52CD" w:rsidP="00BF52CD">
    <w:pPr>
      <w:pStyle w:val="Kopfzeile"/>
      <w:jc w:val="center"/>
      <w:rPr>
        <w:color w:val="073989"/>
      </w:rPr>
    </w:pPr>
    <w:r w:rsidRPr="005D3EE7">
      <w:rPr>
        <w:rFonts w:ascii="Abel" w:hAnsi="Abel" w:cs="Arial"/>
        <w:color w:val="073989"/>
        <w:sz w:val="20"/>
        <w:szCs w:val="20"/>
      </w:rPr>
      <w:t>Eva Laspas – Text- und Buchwerke</w:t>
    </w:r>
  </w:p>
  <w:p w:rsidR="00444095" w:rsidRDefault="00444095" w:rsidP="0044409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42F"/>
    <w:multiLevelType w:val="hybridMultilevel"/>
    <w:tmpl w:val="AEBA9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419E"/>
    <w:multiLevelType w:val="multilevel"/>
    <w:tmpl w:val="26B6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34"/>
    <w:rsid w:val="0003108A"/>
    <w:rsid w:val="000C693C"/>
    <w:rsid w:val="00151434"/>
    <w:rsid w:val="002F7835"/>
    <w:rsid w:val="00444095"/>
    <w:rsid w:val="004548FD"/>
    <w:rsid w:val="00501F3A"/>
    <w:rsid w:val="00800EB4"/>
    <w:rsid w:val="00866084"/>
    <w:rsid w:val="008B4525"/>
    <w:rsid w:val="009A2E9C"/>
    <w:rsid w:val="00A54CAB"/>
    <w:rsid w:val="00BF52CD"/>
    <w:rsid w:val="00CA53A0"/>
    <w:rsid w:val="00DF260A"/>
    <w:rsid w:val="00EB06C5"/>
    <w:rsid w:val="00EC3E8E"/>
    <w:rsid w:val="00F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39971E-594D-4FC8-864E-3F96C60A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52CD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185D5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5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5143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51434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514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52CD"/>
    <w:rPr>
      <w:rFonts w:asciiTheme="majorHAnsi" w:eastAsiaTheme="majorEastAsia" w:hAnsiTheme="majorHAnsi" w:cstheme="majorBidi"/>
      <w:color w:val="185D5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nhideWhenUsed/>
    <w:rsid w:val="0044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095"/>
  </w:style>
  <w:style w:type="paragraph" w:styleId="Fuzeile">
    <w:name w:val="footer"/>
    <w:basedOn w:val="Standard"/>
    <w:link w:val="FuzeileZchn"/>
    <w:uiPriority w:val="99"/>
    <w:unhideWhenUsed/>
    <w:rsid w:val="0044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095"/>
  </w:style>
  <w:style w:type="paragraph" w:styleId="Listenabsatz">
    <w:name w:val="List Paragraph"/>
    <w:basedOn w:val="Standard"/>
    <w:uiPriority w:val="34"/>
    <w:qFormat/>
    <w:rsid w:val="008B4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va Laspas">
      <a:dk1>
        <a:sysClr val="windowText" lastClr="000000"/>
      </a:dk1>
      <a:lt1>
        <a:sysClr val="window" lastClr="FFFFFF"/>
      </a:lt1>
      <a:dk2>
        <a:srgbClr val="073989"/>
      </a:dk2>
      <a:lt2>
        <a:srgbClr val="E7E6E6"/>
      </a:lt2>
      <a:accent1>
        <a:srgbClr val="207D73"/>
      </a:accent1>
      <a:accent2>
        <a:srgbClr val="207D73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va">
      <a:majorFont>
        <a:latin typeface="Abel"/>
        <a:ea typeface=""/>
        <a:cs typeface=""/>
      </a:majorFont>
      <a:minorFont>
        <a:latin typeface="A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650A-E89E-4C7E-AC45-9F0C8F50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Laspas</dc:creator>
  <cp:keywords/>
  <dc:description/>
  <cp:lastModifiedBy>Eva Laspas</cp:lastModifiedBy>
  <cp:revision>5</cp:revision>
  <dcterms:created xsi:type="dcterms:W3CDTF">2025-06-21T10:18:00Z</dcterms:created>
  <dcterms:modified xsi:type="dcterms:W3CDTF">2025-06-21T10:52:00Z</dcterms:modified>
</cp:coreProperties>
</file>